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参会回执</w:t>
      </w:r>
    </w:p>
    <w:tbl>
      <w:tblPr>
        <w:tblStyle w:val="9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19"/>
        <w:gridCol w:w="1519"/>
        <w:gridCol w:w="1520"/>
        <w:gridCol w:w="152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 xml:space="preserve">企业名称 </w:t>
            </w:r>
          </w:p>
        </w:tc>
        <w:tc>
          <w:tcPr>
            <w:tcW w:w="4558" w:type="dxa"/>
            <w:gridSpan w:val="3"/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1520" w:type="dxa"/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区属</w:t>
            </w:r>
          </w:p>
        </w:tc>
        <w:tc>
          <w:tcPr>
            <w:tcW w:w="1520" w:type="dxa"/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参会人员</w:t>
            </w:r>
          </w:p>
        </w:tc>
        <w:tc>
          <w:tcPr>
            <w:tcW w:w="1519" w:type="dxa"/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1519" w:type="dxa"/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职位</w:t>
            </w:r>
          </w:p>
        </w:tc>
        <w:tc>
          <w:tcPr>
            <w:tcW w:w="1520" w:type="dxa"/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联系电话</w:t>
            </w:r>
          </w:p>
        </w:tc>
        <w:tc>
          <w:tcPr>
            <w:tcW w:w="1520" w:type="dxa"/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注： 请将会议回执及绿色产业项目融资需求情况表于2018年4月23日中午12点前 （周一）发至邮箱gzeca40443@163.com或传真至020-83337271。</w:t>
      </w: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会场交通指引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5652135" cy="3819525"/>
            <wp:effectExtent l="1905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38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地址：广州市越秀区沿江东路463号</w:t>
      </w:r>
    </w:p>
    <w:p>
      <w:pPr>
        <w:spacing w:line="56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公交：二沙西站、二沙岛总站、省中医二沙分院站、新河浦路站。</w:t>
      </w:r>
    </w:p>
    <w:p>
      <w:pPr>
        <w:spacing w:line="560" w:lineRule="exact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地铁：六号线东湖站B出口。</w:t>
      </w:r>
    </w:p>
    <w:p>
      <w:pPr>
        <w:spacing w:line="560" w:lineRule="exact"/>
        <w:rPr>
          <w:rFonts w:hint="eastAsia"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rPr>
          <w:rFonts w:hint="eastAsia"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rPr>
          <w:rFonts w:hint="eastAsia"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rPr>
          <w:rFonts w:hint="eastAsia"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rPr>
          <w:rFonts w:hint="eastAsia"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rPr>
          <w:rFonts w:hint="eastAsia" w:ascii="华文中宋" w:hAnsi="华文中宋" w:eastAsia="华文中宋"/>
          <w:b/>
          <w:sz w:val="28"/>
          <w:szCs w:val="28"/>
        </w:rPr>
      </w:pPr>
    </w:p>
    <w:p>
      <w:pPr>
        <w:spacing w:line="560" w:lineRule="exact"/>
        <w:rPr>
          <w:rFonts w:ascii="华文中宋" w:hAnsi="华文中宋" w:eastAsia="华文中宋"/>
          <w:b/>
          <w:sz w:val="28"/>
          <w:szCs w:val="28"/>
        </w:rPr>
        <w:sectPr>
          <w:footerReference r:id="rId3" w:type="default"/>
          <w:pgSz w:w="11906" w:h="16838"/>
          <w:pgMar w:top="1251" w:right="1474" w:bottom="1587" w:left="1531" w:header="851" w:footer="992" w:gutter="0"/>
          <w:cols w:space="720" w:num="1"/>
          <w:docGrid w:type="lines" w:linePitch="318" w:charSpace="0"/>
        </w:sect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附件3.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firstLine="3614" w:firstLineChars="750"/>
        <w:rPr>
          <w:rFonts w:hint="eastAsia"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>绿色产业项目融资需求情况表</w:t>
      </w:r>
    </w:p>
    <w:p>
      <w:pPr>
        <w:spacing w:line="360" w:lineRule="auto"/>
        <w:ind w:firstLine="1260" w:firstLineChars="45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单位：万元</w:t>
      </w:r>
    </w:p>
    <w:tbl>
      <w:tblPr>
        <w:tblStyle w:val="9"/>
        <w:tblpPr w:leftFromText="180" w:rightFromText="180" w:vertAnchor="text" w:horzAnchor="page" w:tblpX="1320" w:tblpY="473"/>
        <w:tblOverlap w:val="never"/>
        <w:tblW w:w="14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83"/>
        <w:gridCol w:w="1183"/>
        <w:gridCol w:w="1183"/>
        <w:gridCol w:w="1184"/>
        <w:gridCol w:w="1186"/>
        <w:gridCol w:w="1186"/>
        <w:gridCol w:w="1186"/>
        <w:gridCol w:w="977"/>
        <w:gridCol w:w="975"/>
        <w:gridCol w:w="977"/>
        <w:gridCol w:w="97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项目类型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项目业主单位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项目地址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建设内容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总投资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建设起止时间</w:t>
            </w:r>
          </w:p>
        </w:tc>
        <w:tc>
          <w:tcPr>
            <w:tcW w:w="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融资需求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融资方式</w:t>
            </w:r>
          </w:p>
        </w:tc>
        <w:tc>
          <w:tcPr>
            <w:tcW w:w="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融资金额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184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184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184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184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华文中宋" w:hAnsi="华文中宋" w:eastAsia="华文中宋"/>
          <w:b/>
          <w:sz w:val="28"/>
          <w:szCs w:val="28"/>
        </w:rPr>
      </w:pPr>
    </w:p>
    <w:sectPr>
      <w:pgSz w:w="16838" w:h="11906" w:orient="landscape"/>
      <w:pgMar w:top="1531" w:right="1251" w:bottom="147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gutterAtTop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F1C"/>
    <w:rsid w:val="0007228B"/>
    <w:rsid w:val="00131FE4"/>
    <w:rsid w:val="00172A27"/>
    <w:rsid w:val="001E12F7"/>
    <w:rsid w:val="00345028"/>
    <w:rsid w:val="003F599F"/>
    <w:rsid w:val="00403336"/>
    <w:rsid w:val="0043318C"/>
    <w:rsid w:val="004610FF"/>
    <w:rsid w:val="00617D32"/>
    <w:rsid w:val="0065312C"/>
    <w:rsid w:val="006E526F"/>
    <w:rsid w:val="007773DF"/>
    <w:rsid w:val="0078150F"/>
    <w:rsid w:val="007920B6"/>
    <w:rsid w:val="007C1E60"/>
    <w:rsid w:val="007C3FE6"/>
    <w:rsid w:val="00820EE2"/>
    <w:rsid w:val="008D42EE"/>
    <w:rsid w:val="008D79E1"/>
    <w:rsid w:val="008F0600"/>
    <w:rsid w:val="00936362"/>
    <w:rsid w:val="00990C0F"/>
    <w:rsid w:val="009A590C"/>
    <w:rsid w:val="009B504B"/>
    <w:rsid w:val="009B6F22"/>
    <w:rsid w:val="00A14B2C"/>
    <w:rsid w:val="00A628FA"/>
    <w:rsid w:val="00B5303E"/>
    <w:rsid w:val="00B8235C"/>
    <w:rsid w:val="00B9668A"/>
    <w:rsid w:val="00BB61A7"/>
    <w:rsid w:val="00CE00B3"/>
    <w:rsid w:val="00D73235"/>
    <w:rsid w:val="00D9742A"/>
    <w:rsid w:val="00E2519C"/>
    <w:rsid w:val="00F30BBB"/>
    <w:rsid w:val="06E57474"/>
    <w:rsid w:val="08367FAB"/>
    <w:rsid w:val="0C845F34"/>
    <w:rsid w:val="0F4A1ABA"/>
    <w:rsid w:val="12D83A69"/>
    <w:rsid w:val="14165462"/>
    <w:rsid w:val="153A12C0"/>
    <w:rsid w:val="15643385"/>
    <w:rsid w:val="15CC13A6"/>
    <w:rsid w:val="17EB7D95"/>
    <w:rsid w:val="1C0A2C0B"/>
    <w:rsid w:val="1DB530D9"/>
    <w:rsid w:val="1FBA796A"/>
    <w:rsid w:val="247E041C"/>
    <w:rsid w:val="255F5442"/>
    <w:rsid w:val="27D52DD9"/>
    <w:rsid w:val="2D1B2696"/>
    <w:rsid w:val="36703414"/>
    <w:rsid w:val="3DCF5B01"/>
    <w:rsid w:val="46123B2A"/>
    <w:rsid w:val="478D547F"/>
    <w:rsid w:val="50D075C6"/>
    <w:rsid w:val="52E27B61"/>
    <w:rsid w:val="5A565301"/>
    <w:rsid w:val="60AA2D5D"/>
    <w:rsid w:val="60F74C1F"/>
    <w:rsid w:val="727C4DAF"/>
    <w:rsid w:val="76386FB1"/>
    <w:rsid w:val="79B3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Theme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197</Words>
  <Characters>1124</Characters>
  <Lines>9</Lines>
  <Paragraphs>2</Paragraphs>
  <ScaleCrop>false</ScaleCrop>
  <LinksUpToDate>false</LinksUpToDate>
  <CharactersWithSpaces>1319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2017-09-26T07:21:00Z</dcterms:created>
  <dc:creator>Administrator</dc:creator>
  <cp:lastModifiedBy>提拉米蘇班戟</cp:lastModifiedBy>
  <dcterms:modified xsi:type="dcterms:W3CDTF">2018-04-19T09:25:50Z</dcterms:modified>
  <dc:title>广州市节能协会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